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3274" w14:textId="77777777" w:rsidR="008E1ECD" w:rsidRDefault="008E1ECD" w:rsidP="008E1ECD">
      <w:pPr>
        <w:pStyle w:val="NormalWeb"/>
        <w:spacing w:before="0" w:beforeAutospacing="0" w:after="0" w:afterAutospacing="0"/>
        <w:rPr>
          <w:rFonts w:ascii="Lato" w:hAnsi="Lato"/>
          <w:color w:val="151F21"/>
          <w:sz w:val="26"/>
          <w:szCs w:val="26"/>
        </w:rPr>
      </w:pPr>
      <w:r>
        <w:rPr>
          <w:rFonts w:ascii="Lato" w:hAnsi="Lato"/>
          <w:color w:val="151F21"/>
          <w:sz w:val="26"/>
          <w:szCs w:val="26"/>
        </w:rPr>
        <w:t>Carson Porter</w:t>
      </w:r>
    </w:p>
    <w:p w14:paraId="2EA4A556" w14:textId="77777777" w:rsidR="008E1ECD" w:rsidRDefault="008E1ECD" w:rsidP="008E1ECD">
      <w:pPr>
        <w:pStyle w:val="NormalWeb"/>
        <w:spacing w:before="0" w:beforeAutospacing="0" w:after="0" w:afterAutospacing="0"/>
        <w:rPr>
          <w:rFonts w:ascii="Lato" w:hAnsi="Lato"/>
          <w:color w:val="151F21"/>
          <w:sz w:val="26"/>
          <w:szCs w:val="26"/>
        </w:rPr>
      </w:pPr>
      <w:r>
        <w:rPr>
          <w:rFonts w:ascii="Lato" w:hAnsi="Lato"/>
          <w:color w:val="151F21"/>
          <w:sz w:val="26"/>
          <w:szCs w:val="26"/>
        </w:rPr>
        <w:t>CEO</w:t>
      </w:r>
    </w:p>
    <w:p w14:paraId="55E53565" w14:textId="2D6EF448" w:rsidR="008E1ECD" w:rsidRDefault="00F75F1F" w:rsidP="008E1ECD">
      <w:pPr>
        <w:pStyle w:val="NormalWeb"/>
        <w:spacing w:before="0" w:beforeAutospacing="0" w:after="0" w:afterAutospacing="0"/>
        <w:rPr>
          <w:rFonts w:ascii="Lato" w:hAnsi="Lato"/>
          <w:color w:val="151F21"/>
          <w:sz w:val="26"/>
          <w:szCs w:val="26"/>
        </w:rPr>
      </w:pPr>
      <w:r>
        <w:rPr>
          <w:rFonts w:ascii="Lato" w:hAnsi="Lato"/>
          <w:color w:val="151F21"/>
          <w:sz w:val="26"/>
          <w:szCs w:val="26"/>
        </w:rPr>
        <w:fldChar w:fldCharType="begin"/>
      </w:r>
      <w:r>
        <w:rPr>
          <w:rFonts w:ascii="Lato" w:hAnsi="Lato"/>
          <w:color w:val="151F21"/>
          <w:sz w:val="26"/>
          <w:szCs w:val="26"/>
        </w:rPr>
        <w:instrText>HYPERLINK "https://revagencysyndicate.com/"</w:instrText>
      </w:r>
      <w:r>
        <w:rPr>
          <w:rFonts w:ascii="Lato" w:hAnsi="Lato"/>
          <w:color w:val="151F21"/>
          <w:sz w:val="26"/>
          <w:szCs w:val="26"/>
        </w:rPr>
      </w:r>
      <w:r>
        <w:rPr>
          <w:rFonts w:ascii="Lato" w:hAnsi="Lato"/>
          <w:color w:val="151F21"/>
          <w:sz w:val="26"/>
          <w:szCs w:val="26"/>
        </w:rPr>
        <w:fldChar w:fldCharType="separate"/>
      </w:r>
      <w:r w:rsidR="008E1ECD" w:rsidRPr="00F75F1F">
        <w:rPr>
          <w:rStyle w:val="Hyperlink"/>
          <w:rFonts w:ascii="Lato" w:hAnsi="Lato"/>
          <w:sz w:val="26"/>
          <w:szCs w:val="26"/>
        </w:rPr>
        <w:t>Rev Agency Syndicate</w:t>
      </w:r>
      <w:r>
        <w:rPr>
          <w:rFonts w:ascii="Lato" w:hAnsi="Lato"/>
          <w:color w:val="151F21"/>
          <w:sz w:val="26"/>
          <w:szCs w:val="26"/>
        </w:rPr>
        <w:fldChar w:fldCharType="end"/>
      </w:r>
    </w:p>
    <w:p w14:paraId="293E82E5" w14:textId="77777777" w:rsidR="008E1ECD" w:rsidRDefault="008E1ECD" w:rsidP="008E1ECD">
      <w:pPr>
        <w:pStyle w:val="NormalWeb"/>
        <w:spacing w:before="0" w:beforeAutospacing="0" w:after="0" w:afterAutospacing="0"/>
        <w:rPr>
          <w:rFonts w:ascii="Lato" w:hAnsi="Lato"/>
          <w:color w:val="151F21"/>
          <w:sz w:val="26"/>
          <w:szCs w:val="26"/>
        </w:rPr>
      </w:pPr>
    </w:p>
    <w:p w14:paraId="2AC3DF17" w14:textId="0F98042F" w:rsidR="008E1ECD" w:rsidRDefault="008E1ECD" w:rsidP="008E1ECD">
      <w:pPr>
        <w:pStyle w:val="NormalWeb"/>
        <w:rPr>
          <w:rFonts w:ascii="Lato" w:hAnsi="Lato"/>
          <w:color w:val="151F21"/>
          <w:sz w:val="26"/>
          <w:szCs w:val="26"/>
        </w:rPr>
      </w:pPr>
      <w:r>
        <w:rPr>
          <w:rFonts w:ascii="Lato" w:hAnsi="Lato"/>
          <w:color w:val="151F21"/>
          <w:sz w:val="26"/>
          <w:szCs w:val="26"/>
        </w:rPr>
        <w:t>Raised in the American Southwest amidst family financial challenges, Carson channeled the entrepreneurial spirit he saw in his father into a myriad of successful ventures. From auto repair enterprises to leading national sales for top life insurance carriers, his journey through the business landscape has been expansive.</w:t>
      </w:r>
    </w:p>
    <w:p w14:paraId="3752490D" w14:textId="2C4C8AB7" w:rsidR="008E1ECD" w:rsidRDefault="008E1ECD" w:rsidP="008E1ECD">
      <w:pPr>
        <w:pStyle w:val="NormalWeb"/>
        <w:rPr>
          <w:rFonts w:ascii="Lato" w:hAnsi="Lato"/>
          <w:color w:val="151F21"/>
          <w:sz w:val="26"/>
          <w:szCs w:val="26"/>
        </w:rPr>
      </w:pPr>
      <w:r>
        <w:rPr>
          <w:rFonts w:ascii="Lato" w:hAnsi="Lato"/>
          <w:color w:val="151F21"/>
          <w:sz w:val="26"/>
          <w:szCs w:val="26"/>
        </w:rPr>
        <w:t>Today, Carson stands at the helm as the founder and Chief Visionary of one of the world's leading masterminds of honest, authentic, and ethical insurance agents. Beyond this, he's co-created a specialized insurance CRM, offers mentorship to a broad spectrum of professionals, and continues to manage his own firm.</w:t>
      </w:r>
    </w:p>
    <w:p w14:paraId="6AC94D70" w14:textId="77777777" w:rsidR="008E1ECD" w:rsidRDefault="008E1ECD" w:rsidP="008E1ECD">
      <w:pPr>
        <w:pStyle w:val="NormalWeb"/>
        <w:rPr>
          <w:rFonts w:ascii="Lato" w:hAnsi="Lato"/>
          <w:color w:val="151F21"/>
          <w:sz w:val="26"/>
          <w:szCs w:val="26"/>
        </w:rPr>
      </w:pPr>
      <w:r>
        <w:rPr>
          <w:rFonts w:ascii="Lato" w:hAnsi="Lato"/>
          <w:color w:val="151F21"/>
          <w:sz w:val="26"/>
          <w:szCs w:val="26"/>
        </w:rPr>
        <w:t>Carson specializes in wealth management principles as a Cash Value Life Insurance expert and industry Influencer. His training regarding these topics is highly sought after by top Life Insurance Providers, Firms, and Organizations. In the upcoming month he is publishing two expert books "IUL The Right Way" &amp; "The Wealth Lever" which are the most comprehensive consumer guides to effectively selecting, purchasing, and utilizing Indexed Universal Life Insurance as a wealth leveraging tool.</w:t>
      </w:r>
    </w:p>
    <w:p w14:paraId="47ACBA19" w14:textId="77777777" w:rsidR="008E1ECD" w:rsidRDefault="008E1ECD" w:rsidP="008E1ECD">
      <w:pPr>
        <w:pStyle w:val="NormalWeb"/>
        <w:rPr>
          <w:rFonts w:ascii="Lato" w:hAnsi="Lato"/>
          <w:color w:val="151F21"/>
          <w:sz w:val="26"/>
          <w:szCs w:val="26"/>
        </w:rPr>
      </w:pPr>
      <w:r>
        <w:rPr>
          <w:rFonts w:ascii="Lato" w:hAnsi="Lato"/>
          <w:color w:val="151F21"/>
          <w:sz w:val="26"/>
          <w:szCs w:val="26"/>
        </w:rPr>
        <w:t xml:space="preserve">A riveting public speaker, panelist, and podcast </w:t>
      </w:r>
      <w:proofErr w:type="gramStart"/>
      <w:r>
        <w:rPr>
          <w:rFonts w:ascii="Lato" w:hAnsi="Lato"/>
          <w:color w:val="151F21"/>
          <w:sz w:val="26"/>
          <w:szCs w:val="26"/>
        </w:rPr>
        <w:t>guest;</w:t>
      </w:r>
      <w:proofErr w:type="gramEnd"/>
      <w:r>
        <w:rPr>
          <w:rFonts w:ascii="Lato" w:hAnsi="Lato"/>
          <w:color w:val="151F21"/>
          <w:sz w:val="26"/>
          <w:szCs w:val="26"/>
        </w:rPr>
        <w:t xml:space="preserve"> Carson's core mission is empowering others to become the most elite entrepreneur and agent that they can possibly be. Invite Carson for an unforgettable blend of Industry expertise, business insights, and genuine inspiration.</w:t>
      </w:r>
    </w:p>
    <w:p w14:paraId="6E31E601" w14:textId="77777777" w:rsidR="0094026F" w:rsidRDefault="0094026F"/>
    <w:sectPr w:rsidR="0094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CD"/>
    <w:rsid w:val="008E1ECD"/>
    <w:rsid w:val="0094026F"/>
    <w:rsid w:val="00F7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DEDC"/>
  <w15:chartTrackingRefBased/>
  <w15:docId w15:val="{3DE23D8B-13EA-45B9-BDD9-B99A5B26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E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75F1F"/>
    <w:rPr>
      <w:color w:val="0563C1" w:themeColor="hyperlink"/>
      <w:u w:val="single"/>
    </w:rPr>
  </w:style>
  <w:style w:type="character" w:styleId="UnresolvedMention">
    <w:name w:val="Unresolved Mention"/>
    <w:basedOn w:val="DefaultParagraphFont"/>
    <w:uiPriority w:val="99"/>
    <w:semiHidden/>
    <w:unhideWhenUsed/>
    <w:rsid w:val="00F75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8" ma:contentTypeDescription="Create a new document." ma:contentTypeScope="" ma:versionID="b673a20605ebf969f685a8a97249ad53">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5c95ac50dbc63aaafd8255503e8a98a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A32F7-D635-4B7B-9003-A8602D8265CE}"/>
</file>

<file path=customXml/itemProps2.xml><?xml version="1.0" encoding="utf-8"?>
<ds:datastoreItem xmlns:ds="http://schemas.openxmlformats.org/officeDocument/2006/customXml" ds:itemID="{A483E832-36D9-4527-8588-C477C11725E0}"/>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Mauer, CAE</dc:creator>
  <cp:keywords/>
  <dc:description/>
  <cp:lastModifiedBy>Jennifer Mauer, CAE</cp:lastModifiedBy>
  <cp:revision>2</cp:revision>
  <dcterms:created xsi:type="dcterms:W3CDTF">2023-10-09T23:44:00Z</dcterms:created>
  <dcterms:modified xsi:type="dcterms:W3CDTF">2023-10-09T23:48:00Z</dcterms:modified>
</cp:coreProperties>
</file>